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4A3" w:rsidRDefault="0088517C">
      <w:bookmarkStart w:id="0" w:name="_GoBack"/>
      <w:bookmarkEnd w:id="0"/>
      <w:r>
        <w:rPr>
          <w:noProof/>
        </w:rPr>
        <w:pict>
          <v:shapetype id="_x0000_t202" coordsize="21600,21600" o:spt="202" path="m,l,21600r21600,l21600,xe">
            <v:stroke joinstyle="miter"/>
            <v:path gradientshapeok="t" o:connecttype="rect"/>
          </v:shapetype>
          <v:shape id="テキスト ボックス 5" o:spid="_x0000_s1141" type="#_x0000_t202" style="position:absolute;left:0;text-align:left;margin-left:48.15pt;margin-top:20.75pt;width:469.45pt;height:48.25pt;z-index:251702272;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" strokecolor="red">
            <v:textbox>
              <w:txbxContent>
                <w:p w:rsidR="004E351F" w:rsidRPr="001D781C" w:rsidRDefault="004E351F" w:rsidP="004E351F">
                  <w:pPr>
                    <w:snapToGrid w:val="0"/>
                    <w:rPr>
                      <w:rFonts w:ascii="メイリオ" w:eastAsia="メイリオ" w:hAnsi="メイリオ" w:cs="メイリオ"/>
                      <w:color w:val="FF0000"/>
                      <w:sz w:val="24"/>
                    </w:rPr>
                  </w:pPr>
                  <w:r w:rsidRPr="001D781C">
                    <w:rPr>
                      <w:rFonts w:ascii="メイリオ" w:eastAsia="メイリオ" w:hAnsi="メイリオ" w:cs="メイリオ" w:hint="eastAsia"/>
                      <w:color w:val="FF0000"/>
                      <w:sz w:val="24"/>
                    </w:rPr>
                    <w:t>※印刷前には必ず、緑の参考線の色を透明（書式設定で線の色を「なし」）にし、</w:t>
                  </w:r>
                </w:p>
                <w:p w:rsidR="004E351F" w:rsidRPr="001D781C" w:rsidRDefault="004E351F" w:rsidP="004E351F">
                  <w:pPr>
                    <w:snapToGrid w:val="0"/>
                    <w:rPr>
                      <w:rFonts w:ascii="メイリオ" w:eastAsia="メイリオ" w:hAnsi="メイリオ" w:cs="メイリオ"/>
                      <w:color w:val="FF0000"/>
                      <w:sz w:val="24"/>
                    </w:rPr>
                  </w:pPr>
                  <w:r w:rsidRPr="001D781C">
                    <w:rPr>
                      <w:rFonts w:ascii="メイリオ" w:eastAsia="メイリオ" w:hAnsi="メイリオ" w:cs="メイリオ" w:hint="eastAsia"/>
                      <w:color w:val="FF0000"/>
                      <w:sz w:val="24"/>
                    </w:rPr>
                    <w:t>不要なテキストボックスは削除してください。</w:t>
                  </w:r>
                </w:p>
              </w:txbxContent>
            </v:textbox>
            <w10:wrap anchorx="margin"/>
          </v:shape>
        </w:pict>
      </w:r>
      <w:r>
        <w:rPr>
          <w:noProof/>
        </w:rPr>
        <w:pict>
          <v:shape id="_x0000_s1135" type="#_x0000_t202" style="position:absolute;left:0;text-align:left;margin-left:441.5pt;margin-top:655.45pt;width:120.75pt;height:137.25pt;rotation:90;z-index:-25162035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5">
              <w:txbxContent>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サンワ市民ホール</w:t>
                  </w:r>
                </w:p>
                <w:p w:rsidR="002952B5" w:rsidRPr="009771D8" w:rsidRDefault="002952B5" w:rsidP="002952B5">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36" style="position:absolute;left:0;text-align:left;margin-left:172.05pt;margin-top:642.75pt;width:242.25pt;height:120.75pt;z-index:251697152" fillcolor="#bfbfbf" stroked="f">
            <v:textbox style="mso-next-textbox:#_x0000_s1136" inset="5.85pt,.7pt,5.85pt,.7pt">
              <w:txbxContent>
                <w:p w:rsidR="002952B5" w:rsidRPr="009771D8" w:rsidRDefault="002952B5" w:rsidP="002952B5">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31" type="#_x0000_t202" style="position:absolute;left:0;text-align:left;margin-left:444.5pt;margin-top:495.3pt;width:120.75pt;height:137.25pt;rotation:90;z-index:-25162444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1">
              <w:txbxContent>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サンワ市民ホール</w:t>
                  </w:r>
                </w:p>
                <w:p w:rsidR="002952B5" w:rsidRPr="009771D8" w:rsidRDefault="002952B5" w:rsidP="002952B5">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32" style="position:absolute;left:0;text-align:left;margin-left:174.3pt;margin-top:484.85pt;width:242.25pt;height:120.75pt;z-index:251693056" fillcolor="#bfbfbf" stroked="f">
            <v:textbox style="mso-next-textbox:#_x0000_s1132" inset="5.85pt,.7pt,5.85pt,.7pt">
              <w:txbxContent>
                <w:p w:rsidR="002952B5" w:rsidRPr="009771D8" w:rsidRDefault="002952B5" w:rsidP="002952B5">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18" type="#_x0000_t202" style="position:absolute;left:0;text-align:left;margin-left:445pt;margin-top:336.65pt;width:120.75pt;height:137.25pt;rotation:90;z-index:-2516326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18">
              <w:txbxContent>
                <w:p w:rsidR="009771D8" w:rsidRPr="002952B5" w:rsidRDefault="009771D8"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9771D8" w:rsidRPr="002952B5" w:rsidRDefault="009771D8"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9771D8" w:rsidRPr="002952B5" w:rsidRDefault="009771D8"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D11AC6" w:rsidRDefault="00D11AC6" w:rsidP="009771D8">
                  <w:pPr>
                    <w:snapToGrid w:val="0"/>
                    <w:spacing w:line="180" w:lineRule="auto"/>
                    <w:ind w:firstLineChars="100" w:firstLine="160"/>
                    <w:jc w:val="left"/>
                    <w:rPr>
                      <w:rFonts w:ascii="メイリオ" w:eastAsia="メイリオ" w:hAnsi="メイリオ" w:cs="メイリオ"/>
                      <w:b/>
                      <w:sz w:val="16"/>
                      <w:szCs w:val="16"/>
                    </w:rPr>
                  </w:pPr>
                </w:p>
                <w:p w:rsidR="009771D8" w:rsidRDefault="00D11AC6" w:rsidP="002952B5">
                  <w:pPr>
                    <w:snapToGrid w:val="0"/>
                    <w:spacing w:line="180" w:lineRule="auto"/>
                    <w:ind w:firstLineChars="100" w:firstLine="160"/>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サンワ市民ホール</w:t>
                  </w:r>
                </w:p>
                <w:p w:rsidR="009771D8" w:rsidRPr="009771D8" w:rsidRDefault="009771D8" w:rsidP="009771D8">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20" style="position:absolute;left:0;text-align:left;margin-left:174.8pt;margin-top:326.2pt;width:242.25pt;height:120.75pt;z-index:251684864" fillcolor="#bfbfbf [2412]" stroked="f">
            <v:textbox style="mso-next-textbox:#_x0000_s1120" inset="5.85pt,.7pt,5.85pt,.7pt">
              <w:txbxContent>
                <w:p w:rsidR="009771D8" w:rsidRPr="009771D8" w:rsidRDefault="009771D8" w:rsidP="009771D8">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27" type="#_x0000_t202" style="position:absolute;left:0;text-align:left;margin-left:446.25pt;margin-top:17.1pt;width:120.75pt;height:137.25pt;rotation:90;z-index:-25162854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27">
              <w:txbxContent>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2952B5" w:rsidRPr="002952B5" w:rsidRDefault="002952B5" w:rsidP="002952B5">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p>
                <w:p w:rsidR="002952B5" w:rsidRDefault="002952B5" w:rsidP="002952B5">
                  <w:pPr>
                    <w:snapToGrid w:val="0"/>
                    <w:spacing w:line="180" w:lineRule="auto"/>
                    <w:ind w:firstLineChars="100" w:firstLine="160"/>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サンワ市民ホール</w:t>
                  </w:r>
                </w:p>
                <w:p w:rsidR="002952B5" w:rsidRPr="009771D8" w:rsidRDefault="002952B5" w:rsidP="002952B5">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rect id="_x0000_s1128" style="position:absolute;left:0;text-align:left;margin-left:175.3pt;margin-top:5.15pt;width:242.25pt;height:120.75pt;z-index:251688960" fillcolor="#bfbfbf" stroked="f">
            <v:textbox style="mso-next-textbox:#_x0000_s1128" inset="5.85pt,.7pt,5.85pt,.7pt">
              <w:txbxContent>
                <w:p w:rsidR="002952B5" w:rsidRPr="009771D8" w:rsidRDefault="002952B5" w:rsidP="002952B5">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rect id="_x0000_s1140" style="position:absolute;left:0;text-align:left;margin-left:174.8pt;margin-top:165.2pt;width:242.25pt;height:120.75pt;z-index:251701248" fillcolor="#bfbfbf" stroked="f">
            <v:textbox style="mso-next-textbox:#_x0000_s1140" inset="5.85pt,.7pt,5.85pt,.7pt">
              <w:txbxContent>
                <w:p w:rsidR="00BD4F53" w:rsidRPr="009771D8" w:rsidRDefault="00BD4F53" w:rsidP="00BD4F53">
                  <w:pPr>
                    <w:spacing w:before="100" w:beforeAutospacing="1" w:after="100" w:afterAutospacing="1"/>
                    <w:rPr>
                      <w:rFonts w:ascii="メイリオ" w:eastAsia="メイリオ" w:hAnsi="メイリオ" w:cs="メイリオ"/>
                      <w:sz w:val="24"/>
                    </w:rPr>
                  </w:pPr>
                  <w:r w:rsidRPr="009771D8">
                    <w:rPr>
                      <w:rFonts w:ascii="メイリオ" w:eastAsia="メイリオ" w:hAnsi="メイリオ" w:cs="メイリオ" w:hint="eastAsia"/>
                      <w:sz w:val="24"/>
                    </w:rPr>
                    <w:t>この場所に地図を配置してください。</w:t>
                  </w:r>
                </w:p>
              </w:txbxContent>
            </v:textbox>
          </v:rect>
        </w:pict>
      </w:r>
      <w:r>
        <w:rPr>
          <w:noProof/>
        </w:rPr>
        <w:pict>
          <v:shape id="_x0000_s1139" type="#_x0000_t202" style="position:absolute;left:0;text-align:left;margin-left:445.75pt;margin-top:177.15pt;width:120.75pt;height:137.25pt;rotation:90;z-index:-25161625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9">
              <w:txbxContent>
                <w:p w:rsidR="00BD4F53" w:rsidRPr="002952B5" w:rsidRDefault="00BD4F53" w:rsidP="00BD4F53">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※駐車スペースは限られておりますので、ご来場の際は公共の交通機関をご利用ください。</w:t>
                  </w:r>
                </w:p>
                <w:p w:rsidR="00BD4F53" w:rsidRPr="002952B5" w:rsidRDefault="00BD4F53" w:rsidP="00BD4F53">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※お手荷物はお客様ご自身の責任において管理していただきますよう、お願い致します。</w:t>
                  </w:r>
                </w:p>
                <w:p w:rsidR="00BD4F53" w:rsidRPr="002952B5" w:rsidRDefault="00BD4F53" w:rsidP="00BD4F53">
                  <w:pPr>
                    <w:snapToGrid w:val="0"/>
                    <w:spacing w:line="180" w:lineRule="auto"/>
                    <w:ind w:left="140" w:hangingChars="100" w:hanging="140"/>
                    <w:jc w:val="left"/>
                    <w:rPr>
                      <w:rFonts w:ascii="メイリオ" w:eastAsia="メイリオ" w:hAnsi="メイリオ" w:cs="メイリオ"/>
                      <w:b/>
                      <w:sz w:val="14"/>
                      <w:szCs w:val="14"/>
                    </w:rPr>
                  </w:pPr>
                  <w:r w:rsidRPr="002952B5">
                    <w:rPr>
                      <w:rFonts w:ascii="メイリオ" w:eastAsia="メイリオ" w:hAnsi="メイリオ" w:cs="メイリオ" w:hint="eastAsia"/>
                      <w:b/>
                      <w:sz w:val="14"/>
                      <w:szCs w:val="14"/>
                    </w:rPr>
                    <w:t>※紛失した場合の再発行は行いませんので、ご注意ください。</w:t>
                  </w:r>
                </w:p>
                <w:p w:rsidR="00BD4F53" w:rsidRDefault="00BD4F53" w:rsidP="00BD4F53">
                  <w:pPr>
                    <w:snapToGrid w:val="0"/>
                    <w:spacing w:line="180" w:lineRule="auto"/>
                    <w:ind w:firstLineChars="100" w:firstLine="160"/>
                    <w:jc w:val="left"/>
                    <w:rPr>
                      <w:rFonts w:ascii="メイリオ" w:eastAsia="メイリオ" w:hAnsi="メイリオ" w:cs="メイリオ"/>
                      <w:b/>
                      <w:sz w:val="16"/>
                      <w:szCs w:val="16"/>
                    </w:rPr>
                  </w:pPr>
                </w:p>
                <w:p w:rsidR="00BD4F53" w:rsidRDefault="00BD4F53" w:rsidP="00BD4F53">
                  <w:pPr>
                    <w:snapToGrid w:val="0"/>
                    <w:spacing w:line="180" w:lineRule="auto"/>
                    <w:ind w:firstLineChars="100" w:firstLine="160"/>
                    <w:jc w:val="left"/>
                    <w:rPr>
                      <w:rFonts w:ascii="メイリオ" w:eastAsia="メイリオ" w:hAnsi="メイリオ" w:cs="メイリオ"/>
                      <w:b/>
                      <w:sz w:val="16"/>
                      <w:szCs w:val="16"/>
                    </w:rPr>
                  </w:pPr>
                  <w:r>
                    <w:rPr>
                      <w:rFonts w:ascii="メイリオ" w:eastAsia="メイリオ" w:hAnsi="メイリオ" w:cs="メイリオ" w:hint="eastAsia"/>
                      <w:b/>
                      <w:sz w:val="16"/>
                      <w:szCs w:val="16"/>
                    </w:rPr>
                    <w:t>サンワ市民ホール</w:t>
                  </w:r>
                </w:p>
                <w:p w:rsidR="00BD4F53" w:rsidRPr="009771D8" w:rsidRDefault="00BD4F53" w:rsidP="00BD4F53">
                  <w:pPr>
                    <w:snapToGrid w:val="0"/>
                    <w:spacing w:line="180" w:lineRule="auto"/>
                    <w:jc w:val="left"/>
                    <w:rPr>
                      <w:rFonts w:ascii="メイリオ" w:eastAsia="メイリオ" w:hAnsi="メイリオ" w:cs="メイリオ"/>
                      <w:b/>
                      <w:sz w:val="16"/>
                      <w:szCs w:val="16"/>
                    </w:rPr>
                  </w:pPr>
                </w:p>
              </w:txbxContent>
            </v:textbox>
            <w10:wrap anchorx="page" anchory="page"/>
          </v:shape>
        </w:pict>
      </w:r>
      <w:r>
        <w:rPr>
          <w:noProof/>
        </w:rPr>
        <w:pict>
          <v:shape id="_x0000_s1126" type="#_x0000_t202" style="position:absolute;left:0;text-align:left;margin-left:22.95pt;margin-top:27.45pt;width:132.3pt;height:141.75pt;rotation:90;z-index:-251629568;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26">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w:t>
                  </w:r>
                  <w:r>
                    <w:rPr>
                      <w:rFonts w:ascii="メイリオ" w:eastAsia="メイリオ" w:hAnsi="メイリオ" w:cs="メイリオ" w:hint="eastAsia"/>
                      <w:b/>
                      <w:sz w:val="16"/>
                      <w:szCs w:val="16"/>
                    </w:rPr>
                    <w:t>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Pr>
          <w:noProof/>
        </w:rPr>
        <w:pict>
          <v:rect id="_x0000_s1125" style="position:absolute;left:0;text-align:left;margin-left:9.75pt;margin-top:-.1pt;width:126.75pt;height:20.85pt;z-index:-251630592" fillcolor="#eb633d" stroked="f">
            <v:textbox style="mso-next-textbox:#_x0000_s1125" inset="5.85pt,.7pt,5.85pt,.7pt">
              <w:txbxContent>
                <w:p w:rsidR="002952B5" w:rsidRPr="002952B5" w:rsidRDefault="002952B5" w:rsidP="002952B5">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注 意 事 項</w:t>
                  </w:r>
                </w:p>
              </w:txbxContent>
            </v:textbox>
          </v:rect>
        </w:pict>
      </w:r>
      <w:r>
        <w:rPr>
          <w:noProof/>
        </w:rPr>
        <w:pict>
          <v:shape id="_x0000_s1138" type="#_x0000_t202" style="position:absolute;left:0;text-align:left;margin-left:18.7pt;margin-top:187.5pt;width:132.3pt;height:141.75pt;rotation:90;z-index:-25161728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8">
              <w:txbxContent>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BD4F53"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○鑑賞会のチケットは、鑑賞会用のも</w:t>
                  </w:r>
                </w:p>
                <w:p w:rsidR="00BD4F53" w:rsidRPr="002952B5" w:rsidRDefault="00BD4F53" w:rsidP="00BD4F53">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Pr>
          <w:noProof/>
        </w:rPr>
        <w:pict>
          <v:rect id="_x0000_s1137" style="position:absolute;left:0;text-align:left;margin-left:5.5pt;margin-top:159.95pt;width:126.75pt;height:20.85pt;z-index:-251618304" fillcolor="#eb633d" stroked="f">
            <v:textbox style="mso-next-textbox:#_x0000_s1137" inset="5.85pt,.7pt,5.85pt,.7pt">
              <w:txbxContent>
                <w:p w:rsidR="00BD4F53" w:rsidRPr="002952B5" w:rsidRDefault="00BD4F53" w:rsidP="00BD4F53">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 xml:space="preserve">注 </w:t>
                  </w:r>
                  <w:r w:rsidRPr="002952B5">
                    <w:rPr>
                      <w:rFonts w:ascii="AR P丸ゴシック体M" w:eastAsia="AR P丸ゴシック体M" w:hAnsi="AR P丸ゴシック体M" w:hint="eastAsia"/>
                      <w:b/>
                      <w:color w:val="FFFFFF"/>
                    </w:rPr>
                    <w:t>意 事 項</w:t>
                  </w:r>
                </w:p>
              </w:txbxContent>
            </v:textbox>
          </v:rect>
        </w:pict>
      </w:r>
      <w:r>
        <w:rPr>
          <w:noProof/>
        </w:rPr>
        <w:pict>
          <v:shape id="_x0000_s1134" type="#_x0000_t202" style="position:absolute;left:0;text-align:left;margin-left:15.95pt;margin-top:660.55pt;width:132.3pt;height:141.75pt;rotation:90;z-index:-25162137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4">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w:t>
                  </w:r>
                  <w:r>
                    <w:rPr>
                      <w:rFonts w:ascii="メイリオ" w:eastAsia="メイリオ" w:hAnsi="メイリオ" w:cs="メイリオ" w:hint="eastAsia"/>
                      <w:b/>
                      <w:sz w:val="16"/>
                      <w:szCs w:val="16"/>
                    </w:rPr>
                    <w:t>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Pr>
          <w:noProof/>
        </w:rPr>
        <w:pict>
          <v:rect id="_x0000_s1133" style="position:absolute;left:0;text-align:left;margin-left:2.75pt;margin-top:633pt;width:126.75pt;height:20.85pt;z-index:-251622400" fillcolor="#eb633d" stroked="f">
            <v:textbox style="mso-next-textbox:#_x0000_s1133" inset="5.85pt,.7pt,5.85pt,.7pt">
              <w:txbxContent>
                <w:p w:rsidR="002952B5" w:rsidRPr="002952B5" w:rsidRDefault="002952B5" w:rsidP="002952B5">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注 意 事 項</w:t>
                  </w:r>
                </w:p>
              </w:txbxContent>
            </v:textbox>
          </v:rect>
        </w:pict>
      </w:r>
      <w:r>
        <w:rPr>
          <w:noProof/>
        </w:rPr>
        <w:pict>
          <v:shape id="_x0000_s1130" type="#_x0000_t202" style="position:absolute;left:0;text-align:left;margin-left:18.2pt;margin-top:501.9pt;width:132.3pt;height:141.75pt;rotation:90;z-index:-251625472;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30">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Pr>
          <w:noProof/>
        </w:rPr>
        <w:pict>
          <v:rect id="_x0000_s1129" style="position:absolute;left:0;text-align:left;margin-left:5pt;margin-top:474.35pt;width:126.75pt;height:20.85pt;z-index:-251626496" fillcolor="#eb633d" stroked="f">
            <v:textbox style="mso-next-textbox:#_x0000_s1129" inset="5.85pt,.7pt,5.85pt,.7pt">
              <w:txbxContent>
                <w:p w:rsidR="002952B5" w:rsidRPr="002952B5" w:rsidRDefault="002952B5" w:rsidP="002952B5">
                  <w:pPr>
                    <w:jc w:val="center"/>
                    <w:rPr>
                      <w:rFonts w:ascii="AR P丸ゴシック体M" w:eastAsia="AR P丸ゴシック体M" w:hAnsi="AR P丸ゴシック体M"/>
                      <w:b/>
                      <w:color w:val="FFFFFF"/>
                    </w:rPr>
                  </w:pPr>
                  <w:r w:rsidRPr="002952B5">
                    <w:rPr>
                      <w:rFonts w:ascii="AR P丸ゴシック体M" w:eastAsia="AR P丸ゴシック体M" w:hAnsi="AR P丸ゴシック体M" w:hint="eastAsia"/>
                      <w:b/>
                      <w:color w:val="FFFFFF"/>
                    </w:rPr>
                    <w:t xml:space="preserve">注 </w:t>
                  </w:r>
                  <w:r w:rsidRPr="002952B5">
                    <w:rPr>
                      <w:rFonts w:ascii="AR P丸ゴシック体M" w:eastAsia="AR P丸ゴシック体M" w:hAnsi="AR P丸ゴシック体M" w:hint="eastAsia"/>
                      <w:b/>
                      <w:color w:val="FFFFFF"/>
                    </w:rPr>
                    <w:t>意 事 項</w:t>
                  </w:r>
                </w:p>
              </w:txbxContent>
            </v:textbox>
          </v:rect>
        </w:pict>
      </w:r>
      <w:r>
        <w:rPr>
          <w:noProof/>
        </w:rPr>
        <w:pict>
          <v:shape id="_x0000_s1117" type="#_x0000_t202" style="position:absolute;left:0;text-align:left;margin-left:18.7pt;margin-top:344.75pt;width:132.3pt;height:141.75pt;rotation:90;z-index:-2516336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" filled="f" stroked="f">
            <v:textbox style="mso-next-textbox:#_x0000_s1117">
              <w:txbxContent>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○会場は平場の自由席になっており、</w:t>
                  </w:r>
                </w:p>
                <w:p w:rsidR="009771D8"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w:t>
                  </w:r>
                  <w:r>
                    <w:rPr>
                      <w:rFonts w:ascii="メイリオ" w:eastAsia="メイリオ" w:hAnsi="メイリオ" w:cs="メイリオ" w:hint="eastAsia"/>
                      <w:b/>
                      <w:sz w:val="16"/>
                      <w:szCs w:val="16"/>
                    </w:rPr>
                    <w:t>靴を脱いでお入りいただきます。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○チケットの販売状況によっては、</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会場内が混み合う場合があります。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○会場での飲食は禁止になっています。</w:t>
                  </w:r>
                </w:p>
                <w:p w:rsid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○鑑賞会のチケットは、鑑賞会用のも</w:t>
                  </w:r>
                </w:p>
                <w:p w:rsidR="002952B5" w:rsidRPr="002952B5" w:rsidRDefault="002952B5" w:rsidP="002952B5">
                  <w:pPr>
                    <w:snapToGrid w:val="0"/>
                    <w:spacing w:line="180" w:lineRule="auto"/>
                    <w:ind w:left="160" w:hangingChars="100" w:hanging="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のであり、別フロアーのご利用を希望される場合は、別途個人使用券が必要になります。</w:t>
                  </w:r>
                </w:p>
              </w:txbxContent>
            </v:textbox>
            <w10:wrap anchorx="page" anchory="page"/>
          </v:shape>
        </w:pict>
      </w:r>
      <w:r>
        <w:rPr>
          <w:noProof/>
        </w:rPr>
        <w:pict>
          <v:rect id="_x0000_s1116" style="position:absolute;left:0;text-align:left;margin-left:5.5pt;margin-top:317.2pt;width:126.75pt;height:20.85pt;z-index:-251634688" fillcolor="#eb633d" stroked="f">
            <v:textbox style="mso-next-textbox:#_x0000_s1116" inset="5.85pt,.7pt,5.85pt,.7pt">
              <w:txbxContent>
                <w:p w:rsidR="009771D8" w:rsidRPr="009771D8" w:rsidRDefault="009771D8" w:rsidP="009771D8">
                  <w:pPr>
                    <w:jc w:val="center"/>
                    <w:rPr>
                      <w:rFonts w:ascii="AR P丸ゴシック体M" w:eastAsia="AR P丸ゴシック体M" w:hAnsi="AR P丸ゴシック体M"/>
                      <w:b/>
                      <w:color w:val="FFFFFF" w:themeColor="background1"/>
                    </w:rPr>
                  </w:pPr>
                  <w:r w:rsidRPr="009771D8">
                    <w:rPr>
                      <w:rFonts w:ascii="AR P丸ゴシック体M" w:eastAsia="AR P丸ゴシック体M" w:hAnsi="AR P丸ゴシック体M" w:hint="eastAsia"/>
                      <w:b/>
                      <w:color w:val="FFFFFF" w:themeColor="background1"/>
                    </w:rPr>
                    <w:t>注 意 事 項</w:t>
                  </w:r>
                </w:p>
              </w:txbxContent>
            </v:textbox>
          </v:rect>
        </w:pict>
      </w:r>
      <w:r>
        <w:rPr>
          <w:noProof/>
          <w:sz w:val="20"/>
        </w:rPr>
        <w:pict>
          <v:group id="_x0000_s1097" style="position:absolute;left:0;text-align:left;margin-left:-13.7pt;margin-top:-14.35pt;width:594.35pt;height:795.3pt;z-index:251677696" coordorigin="10,-3" coordsize="11887,15906">
            <v:line id="_x0000_s1083" style="position:absolute" from="10,3210" to="11862,3210" o:regroupid="6" strokecolor="lime" strokeweight=".25pt"/>
            <v:line id="_x0000_s1085" style="position:absolute" from="25,12723" to="11877,12723" o:regroupid="6" strokecolor="lime" strokeweight=".25pt"/>
            <v:line id="_x0000_s1094" style="position:absolute;rotation:180" from="34,6389" to="11886,6389" o:regroupid="7" strokecolor="lime" strokeweight=".25pt"/>
            <v:line id="_x0000_s1095" style="position:absolute;rotation:180" from="45,9564" to="11897,9564" o:regroupid="7" strokecolor="lime" strokeweight=".25pt"/>
            <v:line id="_x0000_s1096" style="position:absolute;rotation:-180;flip:x" from="3418,-3" to="3421,15903" o:regroupid="7" strokecolor="lime" strokeweight=".25pt"/>
          </v:group>
        </w:pict>
      </w:r>
      <w:r>
        <w:rPr>
          <w:noProof/>
          <w:sz w:val="20"/>
        </w:rPr>
        <w:pict>
          <v:line id="_x0000_s1084" style="position:absolute;left:0;text-align:left;z-index:251669504" from="-13.7pt,780.95pt" to="578.9pt,780.95pt" o:regroupid="6" strokecolor="lime" strokeweight=".25pt"/>
        </w:pict>
      </w:r>
    </w:p>
    <w:sectPr w:rsidR="002454A3" w:rsidSect="002307F9">
      <w:pgSz w:w="11906" w:h="16838" w:code="9"/>
      <w:pgMar w:top="284" w:right="284" w:bottom="96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A4" w:rsidRDefault="008050A4" w:rsidP="008050A4">
      <w:r>
        <w:separator/>
      </w:r>
    </w:p>
  </w:endnote>
  <w:endnote w:type="continuationSeparator" w:id="0">
    <w:p w:rsidR="008050A4" w:rsidRDefault="008050A4" w:rsidP="0080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 P丸ゴシック体M">
    <w:panose1 w:val="020F0600000000000000"/>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A4" w:rsidRDefault="008050A4" w:rsidP="008050A4">
      <w:r>
        <w:separator/>
      </w:r>
    </w:p>
  </w:footnote>
  <w:footnote w:type="continuationSeparator" w:id="0">
    <w:p w:rsidR="008050A4" w:rsidRDefault="008050A4" w:rsidP="0080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colormenu v:ext="edit" strokecolor="lim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4854"/>
    <w:rsid w:val="00186B0E"/>
    <w:rsid w:val="002307F9"/>
    <w:rsid w:val="002454A3"/>
    <w:rsid w:val="00294D59"/>
    <w:rsid w:val="002952B5"/>
    <w:rsid w:val="00357B0A"/>
    <w:rsid w:val="004E351F"/>
    <w:rsid w:val="00547361"/>
    <w:rsid w:val="00575EC3"/>
    <w:rsid w:val="007926C4"/>
    <w:rsid w:val="007944EF"/>
    <w:rsid w:val="007D4854"/>
    <w:rsid w:val="008050A4"/>
    <w:rsid w:val="0081522F"/>
    <w:rsid w:val="0088517C"/>
    <w:rsid w:val="009771D8"/>
    <w:rsid w:val="00A744E7"/>
    <w:rsid w:val="00BD4F53"/>
    <w:rsid w:val="00C34C3C"/>
    <w:rsid w:val="00D11AC6"/>
    <w:rsid w:val="00E5639F"/>
    <w:rsid w:val="00EE1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colormenu v:ext="edit" strokecolor="lime"/>
    </o:shapedefaults>
    <o:shapelayout v:ext="edit">
      <o:idmap v:ext="edit" data="1"/>
      <o:regrouptable v:ext="edit">
        <o:entry new="1" old="0"/>
        <o:entry new="2" old="0"/>
        <o:entry new="3" old="0"/>
        <o:entry new="4" old="0"/>
        <o:entry new="5" old="0"/>
        <o:entry new="6" old="0"/>
        <o:entry new="7"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eastAsia="ＭＳ ゴシック"/>
      <w:sz w:val="44"/>
    </w:rPr>
  </w:style>
  <w:style w:type="paragraph" w:styleId="a4">
    <w:name w:val="Balloon Text"/>
    <w:basedOn w:val="a"/>
    <w:link w:val="a5"/>
    <w:rsid w:val="002307F9"/>
    <w:rPr>
      <w:rFonts w:asciiTheme="majorHAnsi" w:eastAsiaTheme="majorEastAsia" w:hAnsiTheme="majorHAnsi" w:cstheme="majorBidi"/>
      <w:sz w:val="18"/>
      <w:szCs w:val="18"/>
    </w:rPr>
  </w:style>
  <w:style w:type="character" w:customStyle="1" w:styleId="a5">
    <w:name w:val="吹き出し (文字)"/>
    <w:basedOn w:val="a0"/>
    <w:link w:val="a4"/>
    <w:rsid w:val="002307F9"/>
    <w:rPr>
      <w:rFonts w:asciiTheme="majorHAnsi" w:eastAsiaTheme="majorEastAsia" w:hAnsiTheme="majorHAnsi" w:cstheme="majorBidi"/>
      <w:kern w:val="2"/>
      <w:sz w:val="18"/>
      <w:szCs w:val="18"/>
    </w:rPr>
  </w:style>
  <w:style w:type="paragraph" w:styleId="a6">
    <w:name w:val="header"/>
    <w:basedOn w:val="a"/>
    <w:link w:val="a7"/>
    <w:rsid w:val="008050A4"/>
    <w:pPr>
      <w:tabs>
        <w:tab w:val="center" w:pos="4252"/>
        <w:tab w:val="right" w:pos="8504"/>
      </w:tabs>
      <w:snapToGrid w:val="0"/>
    </w:pPr>
  </w:style>
  <w:style w:type="character" w:customStyle="1" w:styleId="a7">
    <w:name w:val="ヘッダー (文字)"/>
    <w:basedOn w:val="a0"/>
    <w:link w:val="a6"/>
    <w:rsid w:val="008050A4"/>
    <w:rPr>
      <w:kern w:val="2"/>
      <w:sz w:val="21"/>
      <w:szCs w:val="24"/>
    </w:rPr>
  </w:style>
  <w:style w:type="paragraph" w:styleId="a8">
    <w:name w:val="footer"/>
    <w:basedOn w:val="a"/>
    <w:link w:val="a9"/>
    <w:rsid w:val="008050A4"/>
    <w:pPr>
      <w:tabs>
        <w:tab w:val="center" w:pos="4252"/>
        <w:tab w:val="right" w:pos="8504"/>
      </w:tabs>
      <w:snapToGrid w:val="0"/>
    </w:pPr>
  </w:style>
  <w:style w:type="character" w:customStyle="1" w:styleId="a9">
    <w:name w:val="フッター (文字)"/>
    <w:basedOn w:val="a0"/>
    <w:link w:val="a8"/>
    <w:rsid w:val="008050A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A3FF9-675B-4B92-9C69-9930F2606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サンワサプライ株式会社</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サンワサプライ株式会社</dc:creator>
  <cp:lastModifiedBy>MM</cp:lastModifiedBy>
  <cp:revision>2</cp:revision>
  <cp:lastPrinted>2014-01-17T09:09:00Z</cp:lastPrinted>
  <dcterms:created xsi:type="dcterms:W3CDTF">2014-01-17T09:13:00Z</dcterms:created>
  <dcterms:modified xsi:type="dcterms:W3CDTF">2014-01-17T09:13:00Z</dcterms:modified>
</cp:coreProperties>
</file>